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6A10C" w14:textId="43394582" w:rsidR="000F24EF" w:rsidRDefault="000F24EF" w:rsidP="000F24EF">
      <w:pPr>
        <w:rPr>
          <w:b/>
          <w:bCs/>
          <w:sz w:val="36"/>
          <w:szCs w:val="36"/>
        </w:rPr>
      </w:pPr>
      <w:r>
        <w:rPr>
          <w:b/>
          <w:sz w:val="36"/>
          <w:szCs w:val="36"/>
        </w:rPr>
        <w:t xml:space="preserve">  </w:t>
      </w:r>
      <w:r w:rsidRPr="000F24EF">
        <w:rPr>
          <w:b/>
          <w:sz w:val="36"/>
          <w:szCs w:val="36"/>
        </w:rPr>
        <w:t>P</w:t>
      </w:r>
      <w:r w:rsidRPr="000F24EF">
        <w:rPr>
          <w:b/>
          <w:bCs/>
          <w:sz w:val="36"/>
          <w:szCs w:val="36"/>
        </w:rPr>
        <w:t xml:space="preserve">odzimní sraz… 24.-28.9. 2020 ATC </w:t>
      </w:r>
      <w:proofErr w:type="spellStart"/>
      <w:r w:rsidRPr="000F24EF">
        <w:rPr>
          <w:b/>
          <w:bCs/>
          <w:sz w:val="36"/>
          <w:szCs w:val="36"/>
        </w:rPr>
        <w:t>Wilsonka</w:t>
      </w:r>
      <w:proofErr w:type="spellEnd"/>
      <w:r w:rsidRPr="000F24EF">
        <w:rPr>
          <w:b/>
          <w:bCs/>
          <w:sz w:val="36"/>
          <w:szCs w:val="36"/>
        </w:rPr>
        <w:t xml:space="preserve">, </w:t>
      </w:r>
      <w:proofErr w:type="spellStart"/>
      <w:r w:rsidRPr="000F24EF">
        <w:rPr>
          <w:b/>
          <w:bCs/>
          <w:sz w:val="36"/>
          <w:szCs w:val="36"/>
        </w:rPr>
        <w:t>v.n</w:t>
      </w:r>
      <w:proofErr w:type="spellEnd"/>
      <w:r w:rsidRPr="000F24EF">
        <w:rPr>
          <w:b/>
          <w:bCs/>
          <w:sz w:val="36"/>
          <w:szCs w:val="36"/>
        </w:rPr>
        <w:t>. Dalešice</w:t>
      </w:r>
    </w:p>
    <w:p w14:paraId="4BB95E57" w14:textId="77D233CB" w:rsidR="004210FD" w:rsidRDefault="004210FD" w:rsidP="004210F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Pr="005740E2">
        <w:rPr>
          <w:noProof/>
          <w:sz w:val="28"/>
          <w:szCs w:val="28"/>
        </w:rPr>
        <w:t>49.1642267N, 16.0850047E</w:t>
      </w:r>
    </w:p>
    <w:p w14:paraId="216516DC" w14:textId="3C1A0AFE" w:rsidR="004210FD" w:rsidRDefault="004210FD" w:rsidP="004210FD">
      <w:pPr>
        <w:rPr>
          <w:noProof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cs-CZ"/>
        </w:rPr>
        <w:t xml:space="preserve">  </w:t>
      </w:r>
      <w:r w:rsidRPr="003B67DC">
        <w:rPr>
          <w:rFonts w:ascii="Arial" w:eastAsia="Times New Roman" w:hAnsi="Arial" w:cs="Arial"/>
          <w:b/>
          <w:bCs/>
          <w:color w:val="000000"/>
          <w:sz w:val="21"/>
          <w:szCs w:val="21"/>
          <w:lang w:eastAsia="cs-CZ"/>
        </w:rPr>
        <w:t>E-mail:</w:t>
      </w:r>
      <w:hyperlink r:id="rId4" w:history="1">
        <w:r w:rsidRPr="003B67DC">
          <w:rPr>
            <w:rFonts w:ascii="Arial" w:eastAsia="Times New Roman" w:hAnsi="Arial" w:cs="Arial"/>
            <w:color w:val="29AC07"/>
            <w:sz w:val="21"/>
            <w:szCs w:val="21"/>
            <w:lang w:eastAsia="cs-CZ"/>
          </w:rPr>
          <w:t>autocamp@wilsonka.cz</w:t>
        </w:r>
      </w:hyperlink>
    </w:p>
    <w:p w14:paraId="3E2AB4F0" w14:textId="6C259A70" w:rsidR="004210FD" w:rsidRPr="00706AB3" w:rsidRDefault="004210FD" w:rsidP="004210FD">
      <w:pPr>
        <w:rPr>
          <w:noProof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cs-CZ"/>
        </w:rPr>
        <w:t xml:space="preserve">  </w:t>
      </w:r>
      <w:proofErr w:type="gramStart"/>
      <w:r w:rsidRPr="003B67DC">
        <w:rPr>
          <w:rFonts w:ascii="Arial" w:eastAsia="Times New Roman" w:hAnsi="Arial" w:cs="Arial"/>
          <w:b/>
          <w:bCs/>
          <w:color w:val="000000"/>
          <w:sz w:val="21"/>
          <w:szCs w:val="21"/>
          <w:lang w:eastAsia="cs-CZ"/>
        </w:rPr>
        <w:t>Telefon:</w:t>
      </w:r>
      <w:r w:rsidRPr="003B67DC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+</w:t>
      </w:r>
      <w:proofErr w:type="gramEnd"/>
      <w:r w:rsidRPr="003B67DC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420 732 972 241</w:t>
      </w:r>
    </w:p>
    <w:p w14:paraId="076C2BD0" w14:textId="6E62229E" w:rsidR="004210FD" w:rsidRPr="003B67DC" w:rsidRDefault="004210FD" w:rsidP="004210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cs-CZ"/>
        </w:rPr>
        <w:t xml:space="preserve">  </w:t>
      </w:r>
      <w:r w:rsidRPr="003B67DC">
        <w:rPr>
          <w:rFonts w:ascii="Arial" w:eastAsia="Times New Roman" w:hAnsi="Arial" w:cs="Arial"/>
          <w:b/>
          <w:bCs/>
          <w:color w:val="000000"/>
          <w:sz w:val="21"/>
          <w:szCs w:val="21"/>
          <w:lang w:eastAsia="cs-CZ"/>
        </w:rPr>
        <w:t>Web:</w:t>
      </w:r>
      <w:hyperlink r:id="rId5" w:anchor="utm_source=mapy.cz&amp;utm_medium=ppd&amp;utm_campaign=firmy.cz-2123787" w:tgtFrame="_blank" w:history="1">
        <w:r w:rsidRPr="003B67DC">
          <w:rPr>
            <w:rFonts w:ascii="Arial" w:eastAsia="Times New Roman" w:hAnsi="Arial" w:cs="Arial"/>
            <w:color w:val="29AC07"/>
            <w:sz w:val="21"/>
            <w:szCs w:val="21"/>
            <w:lang w:eastAsia="cs-CZ"/>
          </w:rPr>
          <w:t>www.wilsonka.cz</w:t>
        </w:r>
      </w:hyperlink>
    </w:p>
    <w:p w14:paraId="6A63A1B6" w14:textId="14F6DEE6" w:rsidR="000F24EF" w:rsidRPr="004210FD" w:rsidRDefault="000F24EF" w:rsidP="004210FD">
      <w:pPr>
        <w:rPr>
          <w:noProof/>
          <w:sz w:val="28"/>
          <w:szCs w:val="28"/>
        </w:rPr>
      </w:pPr>
    </w:p>
    <w:p w14:paraId="0B3FBA68" w14:textId="630704EB" w:rsidR="000F24EF" w:rsidRPr="0053421E" w:rsidRDefault="000F24EF" w:rsidP="000F24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53421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    Nabízíme camping pro stany i karavany na Dalešické přehradě. Ubytování v třílůžkových chatkách, možnost přistýlky. K dispozici je písčitá pláž. Stanoviště vodní záchranné služby. Občerstvení s celodenní nabídkou. Provozujeme půjčovnu loděk.</w:t>
      </w:r>
    </w:p>
    <w:p w14:paraId="26DEE1DA" w14:textId="77777777" w:rsidR="000F24EF" w:rsidRPr="003B67DC" w:rsidRDefault="000F24EF" w:rsidP="000F24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cs-CZ"/>
        </w:rPr>
      </w:pPr>
    </w:p>
    <w:p w14:paraId="4F8B3944" w14:textId="44E208E4" w:rsidR="000F24EF" w:rsidRDefault="000F24EF" w:rsidP="000F24EF">
      <w:pPr>
        <w:rPr>
          <w:noProof/>
          <w:sz w:val="28"/>
          <w:szCs w:val="28"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E7BDA03" wp14:editId="60676DFE">
            <wp:extent cx="4286250" cy="2411016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87" cy="243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0D413" w14:textId="77777777" w:rsidR="000F24EF" w:rsidRDefault="000F24EF" w:rsidP="000F24EF">
      <w:pPr>
        <w:rPr>
          <w:noProof/>
          <w:sz w:val="28"/>
          <w:szCs w:val="28"/>
        </w:rPr>
      </w:pPr>
    </w:p>
    <w:p w14:paraId="47C4EA47" w14:textId="186EC397" w:rsidR="00EB7E4A" w:rsidRDefault="00EB7E4A" w:rsidP="00EB7E4A">
      <w:pPr>
        <w:pStyle w:val="Nadpis1"/>
        <w:spacing w:before="0" w:beforeAutospacing="0" w:after="0" w:afterAutospacing="0" w:line="322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 xml:space="preserve">Wilsonova </w:t>
      </w:r>
      <w:proofErr w:type="gramStart"/>
      <w:r>
        <w:rPr>
          <w:rFonts w:ascii="Arial" w:hAnsi="Arial" w:cs="Arial"/>
          <w:color w:val="000000"/>
          <w:sz w:val="42"/>
          <w:szCs w:val="42"/>
        </w:rPr>
        <w:t>skála</w:t>
      </w:r>
      <w:r w:rsidR="006B6D6B">
        <w:rPr>
          <w:rFonts w:ascii="Arial" w:hAnsi="Arial" w:cs="Arial"/>
          <w:color w:val="000000"/>
          <w:sz w:val="42"/>
          <w:szCs w:val="42"/>
        </w:rPr>
        <w:t xml:space="preserve">  …</w:t>
      </w:r>
      <w:proofErr w:type="gramEnd"/>
      <w:r w:rsidR="006B6D6B">
        <w:rPr>
          <w:rFonts w:ascii="Arial" w:hAnsi="Arial" w:cs="Arial"/>
          <w:color w:val="000000"/>
          <w:sz w:val="42"/>
          <w:szCs w:val="42"/>
        </w:rPr>
        <w:t>pěšky 1 km</w:t>
      </w:r>
    </w:p>
    <w:p w14:paraId="685C8686" w14:textId="0ED9C17B" w:rsidR="00EB7E4A" w:rsidRDefault="00EB7E4A" w:rsidP="00EB7E4A">
      <w:pPr>
        <w:pStyle w:val="Nadpis2"/>
        <w:spacing w:before="0" w:beforeAutospacing="0" w:after="0" w:afterAutospacing="0"/>
        <w:rPr>
          <w:rFonts w:ascii="Arial" w:hAnsi="Arial" w:cs="Arial"/>
          <w:b w:val="0"/>
          <w:bCs w:val="0"/>
          <w:color w:val="979797"/>
          <w:sz w:val="20"/>
          <w:szCs w:val="20"/>
        </w:rPr>
      </w:pPr>
      <w:hyperlink r:id="rId7" w:history="1">
        <w:r>
          <w:rPr>
            <w:rStyle w:val="Hypertextovodkaz"/>
            <w:rFonts w:ascii="Arial" w:hAnsi="Arial" w:cs="Arial"/>
            <w:b w:val="0"/>
            <w:bCs w:val="0"/>
            <w:color w:val="979797"/>
            <w:sz w:val="20"/>
            <w:szCs w:val="20"/>
          </w:rPr>
          <w:t>Skalní útvar</w:t>
        </w:r>
      </w:hyperlink>
    </w:p>
    <w:p w14:paraId="52E0412E" w14:textId="00317614" w:rsidR="00EB7E4A" w:rsidRDefault="00EB7E4A" w:rsidP="00EB7E4A">
      <w:pPr>
        <w:pStyle w:val="Nadpis2"/>
        <w:spacing w:before="0" w:beforeAutospacing="0" w:after="0" w:afterAutospacing="0"/>
        <w:rPr>
          <w:rFonts w:ascii="Arial" w:hAnsi="Arial" w:cs="Arial"/>
          <w:b w:val="0"/>
          <w:bCs w:val="0"/>
          <w:color w:val="979797"/>
          <w:sz w:val="20"/>
          <w:szCs w:val="20"/>
        </w:rPr>
      </w:pPr>
    </w:p>
    <w:p w14:paraId="048B941E" w14:textId="43E676F0" w:rsidR="00EB7E4A" w:rsidRDefault="0053421E" w:rsidP="00EB7E4A">
      <w:pPr>
        <w:pStyle w:val="Nadpis2"/>
        <w:spacing w:before="0" w:beforeAutospacing="0" w:after="0" w:afterAutospacing="0"/>
        <w:rPr>
          <w:rFonts w:ascii="Arial" w:hAnsi="Arial" w:cs="Arial"/>
          <w:b w:val="0"/>
          <w:bCs w:val="0"/>
          <w:color w:val="979797"/>
          <w:sz w:val="20"/>
          <w:szCs w:val="20"/>
        </w:rPr>
      </w:pPr>
      <w:r>
        <w:rPr>
          <w:noProof/>
        </w:rPr>
        <w:drawing>
          <wp:inline distT="0" distB="0" distL="0" distR="0" wp14:anchorId="7B6DB312" wp14:editId="352F0485">
            <wp:extent cx="3720744" cy="279209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779" cy="280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68181" w14:textId="068F5617" w:rsidR="006B48E8" w:rsidRDefault="006B48E8"/>
    <w:p w14:paraId="3CF36371" w14:textId="77777777" w:rsidR="0065679A" w:rsidRDefault="0065679A" w:rsidP="0065679A">
      <w:pPr>
        <w:pStyle w:val="Nadpis1"/>
        <w:shd w:val="clear" w:color="auto" w:fill="F8F8F8"/>
        <w:spacing w:before="0" w:beforeAutospacing="0" w:after="0" w:afterAutospacing="0" w:line="322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lastRenderedPageBreak/>
        <w:t>Přečerpávací vodní elektrárna Dalešice</w:t>
      </w:r>
    </w:p>
    <w:p w14:paraId="603ABB18" w14:textId="1DFF3983" w:rsidR="0065679A" w:rsidRDefault="0065679A" w:rsidP="0065679A">
      <w:pPr>
        <w:pStyle w:val="Nadpis2"/>
        <w:shd w:val="clear" w:color="auto" w:fill="F8F8F8"/>
        <w:spacing w:before="0" w:beforeAutospacing="0" w:after="0" w:afterAutospacing="0"/>
        <w:rPr>
          <w:rFonts w:ascii="Arial" w:hAnsi="Arial" w:cs="Arial"/>
          <w:b w:val="0"/>
          <w:bCs w:val="0"/>
          <w:color w:val="979797"/>
          <w:sz w:val="20"/>
          <w:szCs w:val="20"/>
        </w:rPr>
      </w:pPr>
      <w:hyperlink r:id="rId9" w:history="1">
        <w:r>
          <w:rPr>
            <w:rStyle w:val="Hypertextovodkaz"/>
            <w:rFonts w:ascii="Arial" w:hAnsi="Arial" w:cs="Arial"/>
            <w:b w:val="0"/>
            <w:bCs w:val="0"/>
            <w:color w:val="979797"/>
            <w:sz w:val="20"/>
            <w:szCs w:val="20"/>
          </w:rPr>
          <w:t>Vodní elektrárna</w:t>
        </w:r>
      </w:hyperlink>
    </w:p>
    <w:p w14:paraId="634E093D" w14:textId="52FAC5B2" w:rsidR="00990AE5" w:rsidRDefault="00990AE5" w:rsidP="0065679A">
      <w:pPr>
        <w:pStyle w:val="Nadpis2"/>
        <w:shd w:val="clear" w:color="auto" w:fill="F8F8F8"/>
        <w:spacing w:before="0" w:beforeAutospacing="0" w:after="0" w:afterAutospacing="0"/>
        <w:rPr>
          <w:rFonts w:ascii="Arial" w:hAnsi="Arial" w:cs="Arial"/>
          <w:b w:val="0"/>
          <w:bCs w:val="0"/>
          <w:sz w:val="28"/>
          <w:szCs w:val="28"/>
        </w:rPr>
      </w:pPr>
      <w:r w:rsidRPr="0053421E">
        <w:rPr>
          <w:rFonts w:ascii="Arial" w:hAnsi="Arial" w:cs="Arial"/>
          <w:b w:val="0"/>
          <w:bCs w:val="0"/>
          <w:sz w:val="28"/>
          <w:szCs w:val="28"/>
        </w:rPr>
        <w:t>Na kole, pěšky 8 km, autem 14 km</w:t>
      </w:r>
    </w:p>
    <w:p w14:paraId="797F1A0C" w14:textId="77777777" w:rsidR="0053421E" w:rsidRPr="0053421E" w:rsidRDefault="0053421E" w:rsidP="0065679A">
      <w:pPr>
        <w:pStyle w:val="Nadpis2"/>
        <w:shd w:val="clear" w:color="auto" w:fill="F8F8F8"/>
        <w:spacing w:before="0" w:beforeAutospacing="0" w:after="0" w:afterAutospacing="0"/>
        <w:rPr>
          <w:rFonts w:ascii="Arial" w:hAnsi="Arial" w:cs="Arial"/>
          <w:b w:val="0"/>
          <w:bCs w:val="0"/>
          <w:sz w:val="28"/>
          <w:szCs w:val="28"/>
        </w:rPr>
      </w:pPr>
    </w:p>
    <w:p w14:paraId="1F27226E" w14:textId="76121210" w:rsidR="0065679A" w:rsidRDefault="0065679A">
      <w:r>
        <w:rPr>
          <w:noProof/>
        </w:rPr>
        <w:drawing>
          <wp:inline distT="0" distB="0" distL="0" distR="0" wp14:anchorId="1ACC9C1C" wp14:editId="6CC2FB25">
            <wp:extent cx="4695825" cy="2641402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230" cy="265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BD5DE" w14:textId="2E586869" w:rsidR="00655F30" w:rsidRDefault="00655F30"/>
    <w:p w14:paraId="10AA57EB" w14:textId="71FB88B1" w:rsidR="00655F30" w:rsidRDefault="00655F30"/>
    <w:p w14:paraId="33DB8FE8" w14:textId="6501005E" w:rsidR="00655F30" w:rsidRPr="0053421E" w:rsidRDefault="002E6764">
      <w:pPr>
        <w:rPr>
          <w:b/>
          <w:bCs/>
          <w:sz w:val="28"/>
          <w:szCs w:val="28"/>
        </w:rPr>
      </w:pPr>
      <w:r w:rsidRPr="0053421E">
        <w:rPr>
          <w:b/>
          <w:bCs/>
          <w:sz w:val="28"/>
          <w:szCs w:val="28"/>
        </w:rPr>
        <w:t>Okruh okolo přehrady … na kole 23 km – členitý terén</w:t>
      </w:r>
    </w:p>
    <w:p w14:paraId="59B7E297" w14:textId="65F44C42" w:rsidR="00655F30" w:rsidRDefault="00655F30">
      <w:r>
        <w:rPr>
          <w:noProof/>
        </w:rPr>
        <w:drawing>
          <wp:inline distT="0" distB="0" distL="0" distR="0" wp14:anchorId="6B33E915" wp14:editId="57EC7A22">
            <wp:extent cx="5762625" cy="25527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E759D" w14:textId="0F29BAF2" w:rsidR="00F02CF5" w:rsidRDefault="00F02CF5"/>
    <w:p w14:paraId="4EF59D2C" w14:textId="3F9B70DC" w:rsidR="0053421E" w:rsidRDefault="0053421E"/>
    <w:p w14:paraId="49457386" w14:textId="086DC016" w:rsidR="0053421E" w:rsidRDefault="0053421E"/>
    <w:p w14:paraId="756ECEC0" w14:textId="36FE95E2" w:rsidR="0053421E" w:rsidRDefault="0053421E"/>
    <w:p w14:paraId="5FC8DBF0" w14:textId="77777777" w:rsidR="0053421E" w:rsidRDefault="0053421E"/>
    <w:p w14:paraId="257E9E6F" w14:textId="55709983" w:rsidR="00F02CF5" w:rsidRDefault="00F02CF5" w:rsidP="00F02CF5">
      <w:pPr>
        <w:pStyle w:val="Nadpis1"/>
        <w:shd w:val="clear" w:color="auto" w:fill="F8F8F8"/>
        <w:spacing w:before="0" w:beforeAutospacing="0" w:after="0" w:afterAutospacing="0" w:line="322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lastRenderedPageBreak/>
        <w:t>Náměšť nad Oslavou</w:t>
      </w:r>
      <w:r>
        <w:rPr>
          <w:rFonts w:ascii="Arial" w:hAnsi="Arial" w:cs="Arial"/>
          <w:color w:val="000000"/>
          <w:sz w:val="42"/>
          <w:szCs w:val="42"/>
        </w:rPr>
        <w:t xml:space="preserve"> </w:t>
      </w:r>
      <w:r w:rsidRPr="0053421E">
        <w:rPr>
          <w:rFonts w:ascii="Arial" w:hAnsi="Arial" w:cs="Arial"/>
          <w:color w:val="000000"/>
          <w:sz w:val="28"/>
          <w:szCs w:val="28"/>
        </w:rPr>
        <w:t>…11 km</w:t>
      </w:r>
    </w:p>
    <w:p w14:paraId="0590C000" w14:textId="77777777" w:rsidR="00F02CF5" w:rsidRDefault="00F02CF5" w:rsidP="00F02CF5">
      <w:pPr>
        <w:pStyle w:val="Nadpis2"/>
        <w:shd w:val="clear" w:color="auto" w:fill="F8F8F8"/>
        <w:spacing w:before="0" w:beforeAutospacing="0" w:after="0" w:afterAutospacing="0"/>
        <w:rPr>
          <w:rFonts w:ascii="Arial" w:hAnsi="Arial" w:cs="Arial"/>
          <w:b w:val="0"/>
          <w:bCs w:val="0"/>
          <w:color w:val="979797"/>
          <w:sz w:val="20"/>
          <w:szCs w:val="20"/>
        </w:rPr>
      </w:pPr>
      <w:hyperlink r:id="rId12" w:history="1">
        <w:r>
          <w:rPr>
            <w:rStyle w:val="Hypertextovodkaz"/>
            <w:rFonts w:ascii="Arial" w:hAnsi="Arial" w:cs="Arial"/>
            <w:b w:val="0"/>
            <w:bCs w:val="0"/>
            <w:color w:val="979797"/>
            <w:sz w:val="20"/>
            <w:szCs w:val="20"/>
          </w:rPr>
          <w:t>Město</w:t>
        </w:r>
      </w:hyperlink>
    </w:p>
    <w:p w14:paraId="1FB76BA9" w14:textId="70EDA01D" w:rsidR="00F02CF5" w:rsidRDefault="00F02CF5" w:rsidP="00F02CF5">
      <w:pPr>
        <w:pStyle w:val="AdresaHTML"/>
        <w:shd w:val="clear" w:color="auto" w:fill="F8F8F8"/>
        <w:rPr>
          <w:rFonts w:ascii="Arial" w:hAnsi="Arial" w:cs="Arial"/>
          <w:i w:val="0"/>
          <w:iCs w:val="0"/>
          <w:color w:val="000000"/>
          <w:sz w:val="21"/>
          <w:szCs w:val="21"/>
        </w:rPr>
      </w:pPr>
      <w:r>
        <w:rPr>
          <w:rFonts w:ascii="Arial" w:hAnsi="Arial" w:cs="Arial"/>
          <w:i w:val="0"/>
          <w:iCs w:val="0"/>
          <w:color w:val="000000"/>
          <w:sz w:val="21"/>
          <w:szCs w:val="21"/>
        </w:rPr>
        <w:t>Obec Náměšť nad Oslavou</w:t>
      </w:r>
      <w:r>
        <w:rPr>
          <w:rFonts w:ascii="Arial" w:hAnsi="Arial" w:cs="Arial"/>
          <w:i w:val="0"/>
          <w:iCs w:val="0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859B0CC" wp14:editId="7F440E82">
            <wp:extent cx="4286250" cy="42862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4615C" w14:textId="77777777" w:rsidR="0053421E" w:rsidRDefault="0053421E" w:rsidP="00F02CF5">
      <w:pPr>
        <w:pStyle w:val="AdresaHTML"/>
        <w:shd w:val="clear" w:color="auto" w:fill="F8F8F8"/>
        <w:rPr>
          <w:rFonts w:ascii="Arial" w:hAnsi="Arial" w:cs="Arial"/>
          <w:color w:val="000000"/>
          <w:sz w:val="21"/>
          <w:szCs w:val="21"/>
        </w:rPr>
      </w:pPr>
    </w:p>
    <w:p w14:paraId="5AA9F0CF" w14:textId="7C4F5D2C" w:rsidR="00F02CF5" w:rsidRDefault="00F02CF5" w:rsidP="00F02CF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Náměšť nad Oslavou je město v okrese Třebíč v kraji Vysočina, 20 km východně od Třebíče na řece Oslavě. Nadmořská výška města je 365 metrů nad mořem. Město je obcí s rozšířenou působností. Součástí města jsou části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Jedov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Otradice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Zňátky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 Žije zde 4871 obyvatel. Historické jádro je městskou památkovou zónou.</w:t>
      </w:r>
    </w:p>
    <w:p w14:paraId="0BB653C7" w14:textId="6CB8B742" w:rsidR="0053421E" w:rsidRDefault="0053421E" w:rsidP="00F02CF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055B4123" w14:textId="18DE8D65" w:rsidR="0053421E" w:rsidRDefault="0053421E" w:rsidP="00F02CF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2CE31F94" w14:textId="203F39F9" w:rsidR="0053421E" w:rsidRDefault="0053421E" w:rsidP="00F02CF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349FCAB1" w14:textId="712FBBD8" w:rsidR="0053421E" w:rsidRDefault="0053421E" w:rsidP="00F02CF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4F463B9D" w14:textId="5469D079" w:rsidR="0053421E" w:rsidRDefault="0053421E" w:rsidP="00F02CF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7A6F9502" w14:textId="25B472E0" w:rsidR="0053421E" w:rsidRDefault="0053421E" w:rsidP="00F02CF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16A7CCAD" w14:textId="3E63BF65" w:rsidR="0053421E" w:rsidRDefault="0053421E" w:rsidP="00F02CF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13B26886" w14:textId="3E60A68F" w:rsidR="0053421E" w:rsidRDefault="0053421E" w:rsidP="00F02CF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1CE2998A" w14:textId="3C28F197" w:rsidR="0053421E" w:rsidRDefault="0053421E" w:rsidP="00F02CF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09C8F903" w14:textId="7E05A2AE" w:rsidR="0053421E" w:rsidRDefault="0053421E" w:rsidP="00F02CF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393EEF10" w14:textId="77777777" w:rsidR="0053421E" w:rsidRDefault="0053421E" w:rsidP="00F02CF5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5E91DFC5" w14:textId="5DE7E6A2" w:rsidR="001D0668" w:rsidRDefault="001D0668" w:rsidP="001D0668">
      <w:pPr>
        <w:pStyle w:val="Nadpis1"/>
        <w:spacing w:before="0" w:beforeAutospacing="0" w:after="0" w:afterAutospacing="0" w:line="322" w:lineRule="atLeast"/>
        <w:rPr>
          <w:rFonts w:ascii="Arial" w:hAnsi="Arial" w:cs="Arial"/>
          <w:color w:val="000000"/>
          <w:sz w:val="42"/>
          <w:szCs w:val="42"/>
        </w:rPr>
      </w:pPr>
      <w:proofErr w:type="gramStart"/>
      <w:r>
        <w:rPr>
          <w:rFonts w:ascii="Arial" w:hAnsi="Arial" w:cs="Arial"/>
          <w:color w:val="000000"/>
          <w:sz w:val="42"/>
          <w:szCs w:val="42"/>
        </w:rPr>
        <w:lastRenderedPageBreak/>
        <w:t>Třebíč</w:t>
      </w:r>
      <w:r>
        <w:rPr>
          <w:rFonts w:ascii="Arial" w:hAnsi="Arial" w:cs="Arial"/>
          <w:color w:val="000000"/>
          <w:sz w:val="42"/>
          <w:szCs w:val="42"/>
        </w:rPr>
        <w:t xml:space="preserve">  </w:t>
      </w:r>
      <w:r w:rsidRPr="0053421E">
        <w:rPr>
          <w:rFonts w:ascii="Arial" w:hAnsi="Arial" w:cs="Arial"/>
          <w:color w:val="000000"/>
          <w:sz w:val="28"/>
          <w:szCs w:val="28"/>
        </w:rPr>
        <w:t>…</w:t>
      </w:r>
      <w:proofErr w:type="gramEnd"/>
      <w:r w:rsidRPr="0053421E">
        <w:rPr>
          <w:rFonts w:ascii="Arial" w:hAnsi="Arial" w:cs="Arial"/>
          <w:color w:val="000000"/>
          <w:sz w:val="28"/>
          <w:szCs w:val="28"/>
        </w:rPr>
        <w:t>21 km</w:t>
      </w:r>
    </w:p>
    <w:p w14:paraId="1D42845A" w14:textId="79B7E4C1" w:rsidR="001D0668" w:rsidRDefault="001D0668" w:rsidP="001D0668">
      <w:pPr>
        <w:pStyle w:val="Nadpis2"/>
        <w:spacing w:before="0" w:beforeAutospacing="0" w:after="0" w:afterAutospacing="0"/>
        <w:rPr>
          <w:rFonts w:ascii="Arial" w:hAnsi="Arial" w:cs="Arial"/>
          <w:b w:val="0"/>
          <w:bCs w:val="0"/>
          <w:color w:val="979797"/>
          <w:sz w:val="20"/>
          <w:szCs w:val="20"/>
        </w:rPr>
      </w:pPr>
      <w:hyperlink r:id="rId14" w:history="1">
        <w:r>
          <w:rPr>
            <w:rStyle w:val="Hypertextovodkaz"/>
            <w:rFonts w:ascii="Arial" w:hAnsi="Arial" w:cs="Arial"/>
            <w:b w:val="0"/>
            <w:bCs w:val="0"/>
            <w:color w:val="979797"/>
            <w:sz w:val="20"/>
            <w:szCs w:val="20"/>
          </w:rPr>
          <w:t>Město</w:t>
        </w:r>
      </w:hyperlink>
    </w:p>
    <w:p w14:paraId="1ECFB441" w14:textId="77777777" w:rsidR="0053421E" w:rsidRDefault="0053421E" w:rsidP="001D0668">
      <w:pPr>
        <w:pStyle w:val="Nadpis2"/>
        <w:spacing w:before="0" w:beforeAutospacing="0" w:after="0" w:afterAutospacing="0"/>
        <w:rPr>
          <w:rFonts w:ascii="Arial" w:hAnsi="Arial" w:cs="Arial"/>
          <w:b w:val="0"/>
          <w:bCs w:val="0"/>
          <w:color w:val="979797"/>
          <w:sz w:val="20"/>
          <w:szCs w:val="20"/>
        </w:rPr>
      </w:pPr>
    </w:p>
    <w:p w14:paraId="65F2D468" w14:textId="1BA8ED33" w:rsidR="00F02CF5" w:rsidRDefault="001D0668">
      <w:r>
        <w:rPr>
          <w:noProof/>
        </w:rPr>
        <w:drawing>
          <wp:inline distT="0" distB="0" distL="0" distR="0" wp14:anchorId="34BB97C3" wp14:editId="356C6D46">
            <wp:extent cx="4937580" cy="37052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84" cy="371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7E0B" w14:textId="0036B178" w:rsidR="001D0668" w:rsidRDefault="001D0668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Třebíč, město památek UNESCO, se nachází na západě Moravy, v jihovýchodním cípu kraje Vysočina. Třebíč se rozkládá na obou březích řeky Jihlavy a počátky města jsou spjaty s významným benediktinským klášterem, který byl založen moravskými knížaty již roku 1101. Díky bohaté historii města mohou návštěvníci obdivovat mnoho cenných památek, z nichž ty nejvýznamnější jsou zapsány na prestižním seznamu světového kulturního a přírodního dědictví UNESCO – bazilika sv. Prokopa, židovská čtvrť a židovský hřbitov.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Město a jeho okolí však uspokojí nejen milovníky historie a kultury ale také milovníky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přírody - Třebíč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se nachází v jedné z ekologicky nejčistších oblastí České republiky. Malebný ráz zdejší krajiny a čistá příroda vytvářejí vhodné podmínky pro relaxaci i aktivní odpočinek v podobě turistiky či cykloturistiky.</w:t>
      </w:r>
    </w:p>
    <w:p w14:paraId="4D42F8B2" w14:textId="35FE05FF" w:rsidR="00D6518D" w:rsidRDefault="00D6518D">
      <w:pPr>
        <w:rPr>
          <w:rFonts w:ascii="Arial" w:hAnsi="Arial" w:cs="Arial"/>
          <w:color w:val="000000"/>
          <w:shd w:val="clear" w:color="auto" w:fill="FFFFFF"/>
        </w:rPr>
      </w:pPr>
    </w:p>
    <w:p w14:paraId="4485DFA6" w14:textId="5EE1BC9E" w:rsidR="00D6518D" w:rsidRDefault="00D6518D">
      <w:pPr>
        <w:rPr>
          <w:rFonts w:ascii="Arial" w:hAnsi="Arial" w:cs="Arial"/>
          <w:color w:val="000000"/>
          <w:shd w:val="clear" w:color="auto" w:fill="FFFFFF"/>
        </w:rPr>
      </w:pPr>
    </w:p>
    <w:p w14:paraId="3A45736C" w14:textId="3DBDF4F0" w:rsidR="00D6518D" w:rsidRDefault="0053421E" w:rsidP="00D6518D">
      <w:pPr>
        <w:pStyle w:val="Nadpis1"/>
        <w:shd w:val="clear" w:color="auto" w:fill="F8F8F8"/>
        <w:spacing w:before="0" w:beforeAutospacing="0" w:after="0" w:afterAutospacing="0" w:line="322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>J</w:t>
      </w:r>
      <w:r w:rsidR="00D6518D">
        <w:rPr>
          <w:rFonts w:ascii="Arial" w:hAnsi="Arial" w:cs="Arial"/>
          <w:color w:val="000000"/>
          <w:sz w:val="42"/>
          <w:szCs w:val="42"/>
        </w:rPr>
        <w:t>aroměřice nad Rokytnou</w:t>
      </w:r>
      <w:r w:rsidR="00D6518D">
        <w:rPr>
          <w:rFonts w:ascii="Arial" w:hAnsi="Arial" w:cs="Arial"/>
          <w:color w:val="000000"/>
          <w:sz w:val="42"/>
          <w:szCs w:val="42"/>
        </w:rPr>
        <w:t xml:space="preserve"> … 26 km</w:t>
      </w:r>
    </w:p>
    <w:p w14:paraId="1569D060" w14:textId="016B6BF0" w:rsidR="00D6518D" w:rsidRDefault="00D6518D" w:rsidP="00D6518D">
      <w:pPr>
        <w:pStyle w:val="Nadpis2"/>
        <w:shd w:val="clear" w:color="auto" w:fill="F8F8F8"/>
        <w:spacing w:before="0" w:beforeAutospacing="0" w:after="0" w:afterAutospacing="0"/>
        <w:rPr>
          <w:rFonts w:ascii="Arial" w:hAnsi="Arial" w:cs="Arial"/>
          <w:b w:val="0"/>
          <w:bCs w:val="0"/>
          <w:color w:val="979797"/>
          <w:sz w:val="20"/>
          <w:szCs w:val="20"/>
        </w:rPr>
      </w:pPr>
      <w:hyperlink r:id="rId16" w:history="1">
        <w:r>
          <w:rPr>
            <w:rStyle w:val="Hypertextovodkaz"/>
            <w:rFonts w:ascii="Arial" w:hAnsi="Arial" w:cs="Arial"/>
            <w:b w:val="0"/>
            <w:bCs w:val="0"/>
            <w:color w:val="979797"/>
            <w:sz w:val="20"/>
            <w:szCs w:val="20"/>
          </w:rPr>
          <w:t>Město</w:t>
        </w:r>
      </w:hyperlink>
    </w:p>
    <w:p w14:paraId="11187D61" w14:textId="738EA5A3" w:rsidR="00D6518D" w:rsidRDefault="00D6518D" w:rsidP="00D6518D">
      <w:pPr>
        <w:pStyle w:val="Nadpis2"/>
        <w:shd w:val="clear" w:color="auto" w:fill="F8F8F8"/>
        <w:spacing w:before="0" w:beforeAutospacing="0" w:after="0" w:afterAutospacing="0"/>
        <w:rPr>
          <w:rFonts w:ascii="Arial" w:hAnsi="Arial" w:cs="Arial"/>
          <w:b w:val="0"/>
          <w:bCs w:val="0"/>
          <w:color w:val="979797"/>
          <w:sz w:val="20"/>
          <w:szCs w:val="20"/>
        </w:rPr>
      </w:pPr>
    </w:p>
    <w:p w14:paraId="297D1BF6" w14:textId="1B93BB37" w:rsidR="00D6518D" w:rsidRPr="0053421E" w:rsidRDefault="00D6518D" w:rsidP="00D6518D">
      <w:pPr>
        <w:pStyle w:val="Nadpis2"/>
        <w:shd w:val="clear" w:color="auto" w:fill="F8F8F8"/>
        <w:spacing w:before="0" w:beforeAutospacing="0" w:after="0" w:afterAutospacing="0"/>
        <w:rPr>
          <w:rFonts w:ascii="Arial" w:hAnsi="Arial" w:cs="Arial"/>
          <w:b w:val="0"/>
          <w:bCs w:val="0"/>
          <w:color w:val="979797"/>
          <w:sz w:val="24"/>
          <w:szCs w:val="24"/>
        </w:rPr>
      </w:pPr>
      <w:r w:rsidRPr="0053421E">
        <w:rPr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Jaroměřice nad Rokytnou jsou město ležící v Jaroměřické kotlině Jevišovické pahorkatiny na úpatí Českomoravské vrchoviny asi 13 km od Třebíče. Žije zde 4163 obyvatel. Město je bohaté svým kulturním dědictvím, a to zejm. tamním barokním zámkem s kostelem svaté Markéty a působením Františka A. Míči a Otokara Březiny.</w:t>
      </w:r>
    </w:p>
    <w:p w14:paraId="150DE705" w14:textId="2B8ECED3" w:rsidR="00D6518D" w:rsidRDefault="00D6518D">
      <w:bookmarkStart w:id="0" w:name="_GoBack"/>
      <w:r>
        <w:rPr>
          <w:rFonts w:ascii="Arial" w:hAnsi="Arial" w:cs="Arial"/>
          <w:i/>
          <w:iCs/>
          <w:noProof/>
          <w:color w:val="000000"/>
          <w:sz w:val="21"/>
          <w:szCs w:val="21"/>
        </w:rPr>
        <w:lastRenderedPageBreak/>
        <w:drawing>
          <wp:inline distT="0" distB="0" distL="0" distR="0" wp14:anchorId="62102957" wp14:editId="2E3EDE55">
            <wp:extent cx="4591050" cy="3040431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559" cy="305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0A14F9E" w14:textId="67782781" w:rsidR="009F0AA9" w:rsidRDefault="009F0AA9"/>
    <w:p w14:paraId="1D8251BE" w14:textId="204404DB" w:rsidR="009F0AA9" w:rsidRDefault="009F0AA9" w:rsidP="009F0AA9">
      <w:pPr>
        <w:pStyle w:val="Nadpis1"/>
        <w:shd w:val="clear" w:color="auto" w:fill="F8F8F8"/>
        <w:spacing w:before="0" w:beforeAutospacing="0" w:after="0" w:afterAutospacing="0" w:line="322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t xml:space="preserve">Moravské </w:t>
      </w:r>
      <w:proofErr w:type="gramStart"/>
      <w:r>
        <w:rPr>
          <w:rFonts w:ascii="Arial" w:hAnsi="Arial" w:cs="Arial"/>
          <w:color w:val="000000"/>
          <w:sz w:val="42"/>
          <w:szCs w:val="42"/>
        </w:rPr>
        <w:t>Budějovice</w:t>
      </w:r>
      <w:r w:rsidR="00001F55">
        <w:rPr>
          <w:rFonts w:ascii="Arial" w:hAnsi="Arial" w:cs="Arial"/>
          <w:color w:val="000000"/>
          <w:sz w:val="42"/>
          <w:szCs w:val="42"/>
        </w:rPr>
        <w:t xml:space="preserve">  …</w:t>
      </w:r>
      <w:proofErr w:type="gramEnd"/>
      <w:r w:rsidR="00001F55">
        <w:rPr>
          <w:rFonts w:ascii="Arial" w:hAnsi="Arial" w:cs="Arial"/>
          <w:color w:val="000000"/>
          <w:sz w:val="42"/>
          <w:szCs w:val="42"/>
        </w:rPr>
        <w:t xml:space="preserve"> 35 km</w:t>
      </w:r>
    </w:p>
    <w:p w14:paraId="2B86A68A" w14:textId="520548B6" w:rsidR="009F0AA9" w:rsidRDefault="009F0AA9" w:rsidP="009F0AA9">
      <w:pPr>
        <w:pStyle w:val="Nadpis2"/>
        <w:shd w:val="clear" w:color="auto" w:fill="F8F8F8"/>
        <w:spacing w:before="0" w:beforeAutospacing="0" w:after="0" w:afterAutospacing="0"/>
        <w:rPr>
          <w:rFonts w:ascii="Arial" w:hAnsi="Arial" w:cs="Arial"/>
          <w:b w:val="0"/>
          <w:bCs w:val="0"/>
          <w:color w:val="979797"/>
          <w:sz w:val="20"/>
          <w:szCs w:val="20"/>
        </w:rPr>
      </w:pPr>
      <w:hyperlink r:id="rId18" w:history="1">
        <w:r>
          <w:rPr>
            <w:rStyle w:val="Hypertextovodkaz"/>
            <w:rFonts w:ascii="Arial" w:hAnsi="Arial" w:cs="Arial"/>
            <w:b w:val="0"/>
            <w:bCs w:val="0"/>
            <w:color w:val="979797"/>
            <w:sz w:val="20"/>
            <w:szCs w:val="20"/>
          </w:rPr>
          <w:t>Město</w:t>
        </w:r>
      </w:hyperlink>
    </w:p>
    <w:p w14:paraId="2FC34316" w14:textId="70F17C14" w:rsidR="009F0AA9" w:rsidRDefault="009F0AA9" w:rsidP="009F0AA9">
      <w:pPr>
        <w:pStyle w:val="Nadpis2"/>
        <w:shd w:val="clear" w:color="auto" w:fill="F8F8F8"/>
        <w:spacing w:before="0" w:beforeAutospacing="0" w:after="0" w:afterAutospacing="0"/>
        <w:rPr>
          <w:rFonts w:ascii="Arial" w:hAnsi="Arial" w:cs="Arial"/>
          <w:b w:val="0"/>
          <w:bCs w:val="0"/>
          <w:color w:val="979797"/>
          <w:sz w:val="20"/>
          <w:szCs w:val="20"/>
        </w:rPr>
      </w:pPr>
    </w:p>
    <w:p w14:paraId="49C3AE35" w14:textId="77777777" w:rsidR="009F0AA9" w:rsidRDefault="009F0AA9" w:rsidP="009F0AA9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Moravské Budějovice jsou město v okrese Třebíč v kraji Vysočina, 19 km jižně od Třebíče, na dopravní spojnici mezi Jihlavou a Znojmem na potoce Rokytka. Střední nadmořská výška města je 465 m n. m. Jsou také obcí s rozšířenou působností. Součástí města jsou části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Jackov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Lažínky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Vesce 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Vranín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 Ve městě žije 7364 obyvatel.</w:t>
      </w:r>
    </w:p>
    <w:p w14:paraId="72FEF1CE" w14:textId="77777777" w:rsidR="009F0AA9" w:rsidRDefault="009F0AA9" w:rsidP="009F0AA9"/>
    <w:p w14:paraId="7B320A57" w14:textId="77777777" w:rsidR="009F0AA9" w:rsidRDefault="009F0AA9" w:rsidP="009F0AA9">
      <w:pPr>
        <w:pStyle w:val="Nadpis2"/>
        <w:shd w:val="clear" w:color="auto" w:fill="F8F8F8"/>
        <w:spacing w:before="0" w:beforeAutospacing="0" w:after="0" w:afterAutospacing="0"/>
        <w:rPr>
          <w:rFonts w:ascii="Arial" w:hAnsi="Arial" w:cs="Arial"/>
          <w:b w:val="0"/>
          <w:bCs w:val="0"/>
          <w:color w:val="979797"/>
          <w:sz w:val="20"/>
          <w:szCs w:val="20"/>
        </w:rPr>
      </w:pPr>
    </w:p>
    <w:p w14:paraId="6345BE64" w14:textId="2B5D9EEB" w:rsidR="009F0AA9" w:rsidRDefault="009F0AA9" w:rsidP="009F0AA9">
      <w:pPr>
        <w:pStyle w:val="Nadpis2"/>
        <w:shd w:val="clear" w:color="auto" w:fill="F8F8F8"/>
        <w:spacing w:before="0" w:beforeAutospacing="0" w:after="0" w:afterAutospacing="0"/>
        <w:rPr>
          <w:rFonts w:ascii="Arial" w:hAnsi="Arial" w:cs="Arial"/>
          <w:b w:val="0"/>
          <w:bCs w:val="0"/>
          <w:color w:val="979797"/>
          <w:sz w:val="20"/>
          <w:szCs w:val="20"/>
        </w:rPr>
      </w:pPr>
      <w:r>
        <w:rPr>
          <w:noProof/>
        </w:rPr>
        <w:drawing>
          <wp:inline distT="0" distB="0" distL="0" distR="0" wp14:anchorId="2B43B3E5" wp14:editId="1359A732">
            <wp:extent cx="4895850" cy="3317867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48" cy="332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5BC6C" w14:textId="4E5A3247" w:rsidR="009F0AA9" w:rsidRDefault="009F0AA9" w:rsidP="009F0AA9">
      <w:pPr>
        <w:pStyle w:val="Nadpis2"/>
        <w:shd w:val="clear" w:color="auto" w:fill="F8F8F8"/>
        <w:spacing w:before="0" w:beforeAutospacing="0" w:after="0" w:afterAutospacing="0"/>
        <w:rPr>
          <w:rFonts w:ascii="Arial" w:hAnsi="Arial" w:cs="Arial"/>
          <w:b w:val="0"/>
          <w:bCs w:val="0"/>
          <w:color w:val="979797"/>
          <w:sz w:val="20"/>
          <w:szCs w:val="20"/>
        </w:rPr>
      </w:pPr>
    </w:p>
    <w:p w14:paraId="7547B724" w14:textId="5B49C8C0" w:rsidR="00E25093" w:rsidRDefault="00E25093" w:rsidP="009F0AA9">
      <w:pPr>
        <w:pStyle w:val="Nadpis2"/>
        <w:shd w:val="clear" w:color="auto" w:fill="F8F8F8"/>
        <w:spacing w:before="0" w:beforeAutospacing="0" w:after="0" w:afterAutospacing="0"/>
        <w:rPr>
          <w:rFonts w:ascii="Arial" w:hAnsi="Arial" w:cs="Arial"/>
          <w:b w:val="0"/>
          <w:bCs w:val="0"/>
          <w:color w:val="979797"/>
          <w:sz w:val="20"/>
          <w:szCs w:val="20"/>
        </w:rPr>
      </w:pPr>
    </w:p>
    <w:p w14:paraId="3DE6D118" w14:textId="77777777" w:rsidR="00E25093" w:rsidRDefault="00E25093" w:rsidP="00E25093">
      <w:pPr>
        <w:pStyle w:val="Nadpis1"/>
        <w:shd w:val="clear" w:color="auto" w:fill="F8F8F8"/>
        <w:spacing w:before="0" w:beforeAutospacing="0" w:after="0" w:afterAutospacing="0" w:line="322" w:lineRule="atLeast"/>
        <w:rPr>
          <w:rFonts w:ascii="Arial" w:hAnsi="Arial" w:cs="Arial"/>
          <w:color w:val="000000"/>
          <w:sz w:val="42"/>
          <w:szCs w:val="42"/>
        </w:rPr>
      </w:pPr>
      <w:r>
        <w:rPr>
          <w:rFonts w:ascii="Arial" w:hAnsi="Arial" w:cs="Arial"/>
          <w:color w:val="000000"/>
          <w:sz w:val="42"/>
          <w:szCs w:val="42"/>
        </w:rPr>
        <w:lastRenderedPageBreak/>
        <w:t>Moravský Krumlov</w:t>
      </w:r>
    </w:p>
    <w:p w14:paraId="5AF04F56" w14:textId="77777777" w:rsidR="00E25093" w:rsidRDefault="00E25093" w:rsidP="00E25093">
      <w:pPr>
        <w:pStyle w:val="Nadpis2"/>
        <w:shd w:val="clear" w:color="auto" w:fill="F8F8F8"/>
        <w:spacing w:before="0" w:beforeAutospacing="0" w:after="0" w:afterAutospacing="0"/>
        <w:rPr>
          <w:rFonts w:ascii="Arial" w:hAnsi="Arial" w:cs="Arial"/>
          <w:b w:val="0"/>
          <w:bCs w:val="0"/>
          <w:color w:val="979797"/>
          <w:sz w:val="20"/>
          <w:szCs w:val="20"/>
        </w:rPr>
      </w:pPr>
      <w:hyperlink r:id="rId20" w:history="1">
        <w:r>
          <w:rPr>
            <w:rStyle w:val="Hypertextovodkaz"/>
            <w:rFonts w:ascii="Arial" w:hAnsi="Arial" w:cs="Arial"/>
            <w:b w:val="0"/>
            <w:bCs w:val="0"/>
            <w:color w:val="979797"/>
            <w:sz w:val="20"/>
            <w:szCs w:val="20"/>
          </w:rPr>
          <w:t>Město</w:t>
        </w:r>
      </w:hyperlink>
    </w:p>
    <w:p w14:paraId="76919601" w14:textId="77777777" w:rsidR="00E25093" w:rsidRDefault="00E25093" w:rsidP="00E2509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Moravský Krumlov je město v okrese Znojmo v Jihomoravském kraji, 27 km jihozápadně od Brna na řece Rokytná. Má rozlohu 49,57 km² a žije zde 5729 obyvatel. Jeho historické jádro, a to i přes těžké poškození na konci 2. světové války, se stalo městskou památkovou zónou. Jedná se o vinařskou obec ve Znojemské vinařské podoblasti.</w:t>
      </w:r>
    </w:p>
    <w:p w14:paraId="60C25E9C" w14:textId="77777777" w:rsidR="00E25093" w:rsidRDefault="00E25093" w:rsidP="00E2509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44860497" w14:textId="0382D5B8" w:rsidR="00E25093" w:rsidRDefault="00E25093" w:rsidP="00E2509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363D1772" wp14:editId="51F2BC03">
            <wp:extent cx="5760720" cy="284162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38A76483" w14:textId="77777777" w:rsidR="00E25093" w:rsidRDefault="00E25093" w:rsidP="009F0AA9">
      <w:pPr>
        <w:pStyle w:val="Nadpis2"/>
        <w:shd w:val="clear" w:color="auto" w:fill="F8F8F8"/>
        <w:spacing w:before="0" w:beforeAutospacing="0" w:after="0" w:afterAutospacing="0"/>
        <w:rPr>
          <w:rFonts w:ascii="Arial" w:hAnsi="Arial" w:cs="Arial"/>
          <w:b w:val="0"/>
          <w:bCs w:val="0"/>
          <w:color w:val="979797"/>
          <w:sz w:val="20"/>
          <w:szCs w:val="20"/>
        </w:rPr>
      </w:pPr>
    </w:p>
    <w:sectPr w:rsidR="00E250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4EF"/>
    <w:rsid w:val="00001F55"/>
    <w:rsid w:val="000F24EF"/>
    <w:rsid w:val="001D0668"/>
    <w:rsid w:val="002E6764"/>
    <w:rsid w:val="004210FD"/>
    <w:rsid w:val="0053421E"/>
    <w:rsid w:val="00655F30"/>
    <w:rsid w:val="0065679A"/>
    <w:rsid w:val="006B48E8"/>
    <w:rsid w:val="006B6D6B"/>
    <w:rsid w:val="00990AE5"/>
    <w:rsid w:val="009F0AA9"/>
    <w:rsid w:val="00D6518D"/>
    <w:rsid w:val="00E25093"/>
    <w:rsid w:val="00EB7E4A"/>
    <w:rsid w:val="00F0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A9A5B"/>
  <w15:chartTrackingRefBased/>
  <w15:docId w15:val="{92E89038-1B68-412C-A139-F38B45E67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F24EF"/>
  </w:style>
  <w:style w:type="paragraph" w:styleId="Nadpis1">
    <w:name w:val="heading 1"/>
    <w:basedOn w:val="Normln"/>
    <w:link w:val="Nadpis1Char"/>
    <w:uiPriority w:val="9"/>
    <w:qFormat/>
    <w:rsid w:val="00EB7E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EB7E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F24EF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EB7E4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B7E4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56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65679A"/>
    <w:rPr>
      <w:i/>
      <w:iCs/>
    </w:rPr>
  </w:style>
  <w:style w:type="character" w:customStyle="1" w:styleId="title">
    <w:name w:val="title"/>
    <w:basedOn w:val="Standardnpsmoodstavce"/>
    <w:rsid w:val="0065679A"/>
  </w:style>
  <w:style w:type="character" w:customStyle="1" w:styleId="temperature">
    <w:name w:val="temperature"/>
    <w:basedOn w:val="Standardnpsmoodstavce"/>
    <w:rsid w:val="0065679A"/>
  </w:style>
  <w:style w:type="paragraph" w:styleId="AdresaHTML">
    <w:name w:val="HTML Address"/>
    <w:basedOn w:val="Normln"/>
    <w:link w:val="AdresaHTMLChar"/>
    <w:uiPriority w:val="99"/>
    <w:unhideWhenUsed/>
    <w:rsid w:val="00F02CF5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AdresaHTMLChar">
    <w:name w:val="Adresa HTML Char"/>
    <w:basedOn w:val="Standardnpsmoodstavce"/>
    <w:link w:val="AdresaHTML"/>
    <w:uiPriority w:val="99"/>
    <w:rsid w:val="00F02CF5"/>
    <w:rPr>
      <w:rFonts w:ascii="Times New Roman" w:eastAsia="Times New Roman" w:hAnsi="Times New Roman" w:cs="Times New Roman"/>
      <w:i/>
      <w:iCs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73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2" w:color="E8E8E8"/>
            <w:right w:val="none" w:sz="0" w:space="0" w:color="auto"/>
          </w:divBdr>
          <w:divsChild>
            <w:div w:id="502747399">
              <w:marLeft w:val="240"/>
              <w:marRight w:val="24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52093">
              <w:marLeft w:val="240"/>
              <w:marRight w:val="24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25697">
              <w:marLeft w:val="240"/>
              <w:marRight w:val="24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129525">
              <w:marLeft w:val="240"/>
              <w:marRight w:val="24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768233">
          <w:marLeft w:val="240"/>
          <w:marRight w:val="24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15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26645">
              <w:marLeft w:val="240"/>
              <w:marRight w:val="0"/>
              <w:marTop w:val="0"/>
              <w:marBottom w:val="0"/>
              <w:divBdr>
                <w:top w:val="single" w:sz="6" w:space="0" w:color="E8E8E8"/>
                <w:left w:val="none" w:sz="0" w:space="0" w:color="auto"/>
                <w:bottom w:val="single" w:sz="6" w:space="0" w:color="E8E8E8"/>
                <w:right w:val="none" w:sz="0" w:space="0" w:color="auto"/>
              </w:divBdr>
            </w:div>
          </w:divsChild>
        </w:div>
        <w:div w:id="965161300">
          <w:marLeft w:val="240"/>
          <w:marRight w:val="24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6219">
          <w:marLeft w:val="240"/>
          <w:marRight w:val="24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8321">
          <w:marLeft w:val="240"/>
          <w:marRight w:val="24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72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2" w:color="E8E8E8"/>
            <w:right w:val="none" w:sz="0" w:space="0" w:color="auto"/>
          </w:divBdr>
          <w:divsChild>
            <w:div w:id="1416393615">
              <w:marLeft w:val="240"/>
              <w:marRight w:val="24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88200">
              <w:marLeft w:val="240"/>
              <w:marRight w:val="24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94024">
              <w:marLeft w:val="240"/>
              <w:marRight w:val="24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16751">
              <w:marLeft w:val="240"/>
              <w:marRight w:val="24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30471">
          <w:marLeft w:val="240"/>
          <w:marRight w:val="24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917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2" w:color="E8E8E8"/>
            <w:right w:val="none" w:sz="0" w:space="0" w:color="auto"/>
          </w:divBdr>
          <w:divsChild>
            <w:div w:id="859246564">
              <w:marLeft w:val="240"/>
              <w:marRight w:val="24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47157">
              <w:marLeft w:val="240"/>
              <w:marRight w:val="24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897303">
              <w:marLeft w:val="240"/>
              <w:marRight w:val="24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15059">
              <w:marLeft w:val="240"/>
              <w:marRight w:val="24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753730">
          <w:marLeft w:val="240"/>
          <w:marRight w:val="24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29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51688">
              <w:marLeft w:val="240"/>
              <w:marRight w:val="0"/>
              <w:marTop w:val="0"/>
              <w:marBottom w:val="0"/>
              <w:divBdr>
                <w:top w:val="single" w:sz="6" w:space="0" w:color="E8E8E8"/>
                <w:left w:val="none" w:sz="0" w:space="0" w:color="auto"/>
                <w:bottom w:val="single" w:sz="6" w:space="0" w:color="E8E8E8"/>
                <w:right w:val="none" w:sz="0" w:space="0" w:color="auto"/>
              </w:divBdr>
              <w:divsChild>
                <w:div w:id="125960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4594">
          <w:marLeft w:val="240"/>
          <w:marRight w:val="24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4477">
          <w:marLeft w:val="240"/>
          <w:marRight w:val="24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099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2" w:color="E8E8E8"/>
            <w:right w:val="none" w:sz="0" w:space="0" w:color="auto"/>
          </w:divBdr>
          <w:divsChild>
            <w:div w:id="346756203">
              <w:marLeft w:val="240"/>
              <w:marRight w:val="24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9491">
              <w:marLeft w:val="240"/>
              <w:marRight w:val="24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3727">
              <w:marLeft w:val="240"/>
              <w:marRight w:val="24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15609">
              <w:marLeft w:val="240"/>
              <w:marRight w:val="24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1644">
          <w:marLeft w:val="240"/>
          <w:marRight w:val="24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4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98869">
              <w:marLeft w:val="240"/>
              <w:marRight w:val="0"/>
              <w:marTop w:val="0"/>
              <w:marBottom w:val="0"/>
              <w:divBdr>
                <w:top w:val="single" w:sz="6" w:space="0" w:color="E8E8E8"/>
                <w:left w:val="none" w:sz="0" w:space="0" w:color="auto"/>
                <w:bottom w:val="single" w:sz="6" w:space="0" w:color="E8E8E8"/>
                <w:right w:val="none" w:sz="0" w:space="0" w:color="auto"/>
              </w:divBdr>
            </w:div>
          </w:divsChild>
        </w:div>
        <w:div w:id="943344601">
          <w:marLeft w:val="240"/>
          <w:marRight w:val="24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83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2" w:color="E8E8E8"/>
            <w:right w:val="none" w:sz="0" w:space="0" w:color="auto"/>
          </w:divBdr>
          <w:divsChild>
            <w:div w:id="803541913">
              <w:marLeft w:val="240"/>
              <w:marRight w:val="24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85150">
              <w:marLeft w:val="240"/>
              <w:marRight w:val="24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17178">
              <w:marLeft w:val="240"/>
              <w:marRight w:val="24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92433">
              <w:marLeft w:val="240"/>
              <w:marRight w:val="24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531402">
          <w:marLeft w:val="240"/>
          <w:marRight w:val="24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59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4444">
              <w:marLeft w:val="240"/>
              <w:marRight w:val="0"/>
              <w:marTop w:val="0"/>
              <w:marBottom w:val="0"/>
              <w:divBdr>
                <w:top w:val="single" w:sz="6" w:space="0" w:color="E8E8E8"/>
                <w:left w:val="none" w:sz="0" w:space="0" w:color="auto"/>
                <w:bottom w:val="single" w:sz="6" w:space="0" w:color="E8E8E8"/>
                <w:right w:val="none" w:sz="0" w:space="0" w:color="auto"/>
              </w:divBdr>
            </w:div>
          </w:divsChild>
        </w:div>
        <w:div w:id="357776738">
          <w:marLeft w:val="240"/>
          <w:marRight w:val="24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mapy.cz/?q=M%C4%9Bsto&amp;cat=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https://mapy.cz/?q=Skaln%C3%AD%20%C3%BAtvar&amp;cat=1" TargetMode="External"/><Relationship Id="rId12" Type="http://schemas.openxmlformats.org/officeDocument/2006/relationships/hyperlink" Target="https://mapy.cz/?q=M%C4%9Bsto&amp;cat=1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mapy.cz/?q=M%C4%9Bsto&amp;cat=1" TargetMode="External"/><Relationship Id="rId20" Type="http://schemas.openxmlformats.org/officeDocument/2006/relationships/hyperlink" Target="https://mapy.cz/?q=M%C4%9Bsto&amp;cat=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://www.wilsonka.cz/" TargetMode="Externa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hyperlink" Target="mailto:autocamp@wilsonka.cz" TargetMode="External"/><Relationship Id="rId9" Type="http://schemas.openxmlformats.org/officeDocument/2006/relationships/hyperlink" Target="https://mapy.cz/?q=Vodn%C3%AD%20elektr%C3%A1rna&amp;cat=1" TargetMode="External"/><Relationship Id="rId14" Type="http://schemas.openxmlformats.org/officeDocument/2006/relationships/hyperlink" Target="https://mapy.cz/?q=M%C4%9Bsto&amp;cat=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507</Words>
  <Characters>2993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Bohuslav</dc:creator>
  <cp:keywords/>
  <dc:description/>
  <cp:lastModifiedBy>Bohuslav</cp:lastModifiedBy>
  <cp:revision>14</cp:revision>
  <dcterms:created xsi:type="dcterms:W3CDTF">2020-02-15T11:11:00Z</dcterms:created>
  <dcterms:modified xsi:type="dcterms:W3CDTF">2020-02-15T12:13:00Z</dcterms:modified>
</cp:coreProperties>
</file>